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4C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36"/>
          <w:szCs w:val="28"/>
          <w:lang w:val="en-CA" w:eastAsia="fr-CA"/>
        </w:rPr>
      </w:pPr>
      <w:r>
        <w:rPr>
          <w:rFonts w:ascii="Comic Sans MS" w:hAnsi="Comic Sans MS" w:cs="Times New Roman"/>
          <w:noProof/>
          <w:color w:val="1F497D" w:themeColor="text2"/>
          <w:sz w:val="36"/>
          <w:szCs w:val="28"/>
          <w:lang w:val="en-CA" w:eastAsia="fr-CA"/>
        </w:rPr>
        <w:t>Assignment 1</w:t>
      </w:r>
    </w:p>
    <w:p w:rsidR="00283F4C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val="en-CA" w:eastAsia="fr-CA"/>
        </w:rPr>
      </w:pPr>
    </w:p>
    <w:p w:rsidR="00283F4C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val="en-CA" w:eastAsia="fr-CA"/>
        </w:rPr>
      </w:pPr>
    </w:p>
    <w:p w:rsidR="00283F4C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val="en-CA" w:eastAsia="fr-CA"/>
        </w:rPr>
      </w:pPr>
    </w:p>
    <w:p w:rsidR="00283F4C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val="en-CA" w:eastAsia="fr-CA"/>
        </w:rPr>
      </w:pPr>
    </w:p>
    <w:p w:rsidR="00283F4C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val="en-CA" w:eastAsia="fr-CA"/>
        </w:rPr>
      </w:pPr>
    </w:p>
    <w:p w:rsidR="00283F4C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28"/>
          <w:szCs w:val="28"/>
          <w:lang w:val="en-CA" w:eastAsia="fr-CA"/>
        </w:rPr>
      </w:pPr>
      <w:r>
        <w:rPr>
          <w:rFonts w:ascii="Comic Sans MS" w:hAnsi="Comic Sans MS" w:cs="Times New Roman"/>
          <w:noProof/>
          <w:color w:val="1F497D" w:themeColor="text2"/>
          <w:sz w:val="28"/>
          <w:szCs w:val="28"/>
          <w:lang w:val="en-CA" w:eastAsia="fr-CA"/>
        </w:rPr>
        <w:t>Lesson Plan</w:t>
      </w:r>
    </w:p>
    <w:p w:rsidR="00283F4C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val="en-CA" w:eastAsia="fr-CA"/>
        </w:rPr>
      </w:pPr>
      <w:r>
        <w:rPr>
          <w:rFonts w:ascii="Comic Sans MS" w:hAnsi="Comic Sans MS" w:cs="Times New Roman"/>
          <w:noProof/>
          <w:color w:val="1F497D" w:themeColor="text2"/>
          <w:sz w:val="20"/>
          <w:szCs w:val="20"/>
          <w:lang w:val="en-CA" w:eastAsia="fr-CA"/>
        </w:rPr>
        <w:t>Welcome to your first...</w:t>
      </w:r>
    </w:p>
    <w:p w:rsidR="00283F4C" w:rsidRPr="00846EA6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eastAsia="fr-CA"/>
        </w:rPr>
      </w:pPr>
      <w:r>
        <w:rPr>
          <w:rFonts w:ascii="Comic Sans MS" w:hAnsi="Comic Sans MS" w:cs="Times New Roman"/>
          <w:noProof/>
          <w:color w:val="1F497D" w:themeColor="text2"/>
          <w:sz w:val="20"/>
          <w:szCs w:val="20"/>
          <w:lang w:val="en-CA" w:eastAsia="fr-CA"/>
        </w:rPr>
        <w:t xml:space="preserve"> </w:t>
      </w:r>
      <w:r w:rsidRPr="00846EA6">
        <w:rPr>
          <w:rFonts w:ascii="Comic Sans MS" w:hAnsi="Comic Sans MS" w:cs="Times New Roman"/>
          <w:noProof/>
          <w:color w:val="1F497D" w:themeColor="text2"/>
          <w:sz w:val="20"/>
          <w:szCs w:val="20"/>
          <w:lang w:eastAsia="fr-CA"/>
        </w:rPr>
        <w:t>Safari Adventure</w:t>
      </w:r>
    </w:p>
    <w:p w:rsidR="00283F4C" w:rsidRPr="00846EA6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eastAsia="fr-CA"/>
        </w:rPr>
      </w:pPr>
    </w:p>
    <w:p w:rsidR="00283F4C" w:rsidRPr="00846EA6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eastAsia="fr-CA"/>
        </w:rPr>
      </w:pPr>
    </w:p>
    <w:p w:rsidR="00283F4C" w:rsidRPr="00846EA6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eastAsia="fr-CA"/>
        </w:rPr>
      </w:pPr>
    </w:p>
    <w:p w:rsidR="00283F4C" w:rsidRPr="00846EA6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eastAsia="fr-CA"/>
        </w:rPr>
      </w:pPr>
    </w:p>
    <w:p w:rsidR="00283F4C" w:rsidRPr="00846EA6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eastAsia="fr-CA"/>
        </w:rPr>
      </w:pPr>
    </w:p>
    <w:p w:rsidR="00283F4C" w:rsidRPr="00846EA6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eastAsia="fr-CA"/>
        </w:rPr>
      </w:pPr>
    </w:p>
    <w:p w:rsidR="00283F4C" w:rsidRPr="00846EA6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eastAsia="fr-CA"/>
        </w:rPr>
      </w:pPr>
    </w:p>
    <w:p w:rsidR="00283F4C" w:rsidRPr="00846EA6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eastAsia="fr-CA"/>
        </w:rPr>
      </w:pPr>
    </w:p>
    <w:p w:rsidR="00283F4C" w:rsidRPr="00846EA6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eastAsia="fr-CA"/>
        </w:rPr>
      </w:pPr>
    </w:p>
    <w:p w:rsidR="00283F4C" w:rsidRPr="00846EA6" w:rsidRDefault="00283F4C" w:rsidP="00283F4C">
      <w:pPr>
        <w:shd w:val="clear" w:color="auto" w:fill="B8CCE4" w:themeFill="accent1" w:themeFillTint="66"/>
        <w:spacing w:line="240" w:lineRule="auto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eastAsia="fr-CA"/>
        </w:rPr>
      </w:pPr>
    </w:p>
    <w:p w:rsidR="00283F4C" w:rsidRPr="00846EA6" w:rsidRDefault="00283F4C" w:rsidP="00283F4C">
      <w:pPr>
        <w:shd w:val="clear" w:color="auto" w:fill="B8CCE4" w:themeFill="accent1" w:themeFillTint="66"/>
        <w:spacing w:line="240" w:lineRule="auto"/>
        <w:jc w:val="center"/>
        <w:rPr>
          <w:rFonts w:ascii="Comic Sans MS" w:hAnsi="Comic Sans MS" w:cs="Times New Roman"/>
          <w:noProof/>
          <w:color w:val="1F497D" w:themeColor="text2"/>
          <w:sz w:val="20"/>
          <w:szCs w:val="20"/>
          <w:lang w:eastAsia="fr-CA"/>
        </w:rPr>
      </w:pPr>
    </w:p>
    <w:p w:rsidR="00283F4C" w:rsidRPr="00846EA6" w:rsidRDefault="00283F4C" w:rsidP="00283F4C">
      <w:pPr>
        <w:pStyle w:val="Default"/>
        <w:shd w:val="clear" w:color="auto" w:fill="B8CCE4" w:themeFill="accent1" w:themeFillTint="66"/>
        <w:rPr>
          <w:rFonts w:ascii="Comic Sans MS" w:hAnsi="Comic Sans MS"/>
          <w:color w:val="1F497D" w:themeColor="text2"/>
          <w:sz w:val="23"/>
          <w:szCs w:val="23"/>
        </w:rPr>
      </w:pPr>
    </w:p>
    <w:p w:rsidR="00283F4C" w:rsidRPr="00846EA6" w:rsidRDefault="00283F4C" w:rsidP="00283F4C">
      <w:pPr>
        <w:pStyle w:val="Default"/>
        <w:shd w:val="clear" w:color="auto" w:fill="B8CCE4" w:themeFill="accent1" w:themeFillTint="66"/>
        <w:rPr>
          <w:rFonts w:ascii="Comic Sans MS" w:hAnsi="Comic Sans MS"/>
          <w:color w:val="1F497D" w:themeColor="text2"/>
          <w:sz w:val="23"/>
          <w:szCs w:val="23"/>
        </w:rPr>
      </w:pPr>
    </w:p>
    <w:p w:rsidR="00283F4C" w:rsidRPr="00846EA6" w:rsidRDefault="00283F4C" w:rsidP="00283F4C">
      <w:pPr>
        <w:pStyle w:val="Default"/>
        <w:shd w:val="clear" w:color="auto" w:fill="B8CCE4" w:themeFill="accent1" w:themeFillTint="66"/>
        <w:jc w:val="right"/>
        <w:rPr>
          <w:rFonts w:ascii="Comic Sans MS" w:hAnsi="Comic Sans MS"/>
          <w:color w:val="1F497D" w:themeColor="text2"/>
          <w:sz w:val="23"/>
          <w:szCs w:val="23"/>
        </w:rPr>
      </w:pPr>
    </w:p>
    <w:p w:rsidR="00283F4C" w:rsidRPr="00846EA6" w:rsidRDefault="00283F4C" w:rsidP="00283F4C">
      <w:pPr>
        <w:pStyle w:val="Default"/>
        <w:shd w:val="clear" w:color="auto" w:fill="B8CCE4" w:themeFill="accent1" w:themeFillTint="66"/>
        <w:jc w:val="right"/>
        <w:rPr>
          <w:rFonts w:ascii="Comic Sans MS" w:hAnsi="Comic Sans MS"/>
          <w:color w:val="1F497D" w:themeColor="text2"/>
          <w:sz w:val="23"/>
          <w:szCs w:val="23"/>
        </w:rPr>
      </w:pPr>
    </w:p>
    <w:p w:rsidR="00283F4C" w:rsidRPr="00846EA6" w:rsidRDefault="00283F4C" w:rsidP="00283F4C">
      <w:pPr>
        <w:pStyle w:val="Default"/>
        <w:shd w:val="clear" w:color="auto" w:fill="B8CCE4" w:themeFill="accent1" w:themeFillTint="66"/>
        <w:jc w:val="right"/>
        <w:rPr>
          <w:rFonts w:ascii="Comic Sans MS" w:hAnsi="Comic Sans MS"/>
          <w:color w:val="1F497D" w:themeColor="text2"/>
          <w:sz w:val="23"/>
          <w:szCs w:val="23"/>
        </w:rPr>
      </w:pPr>
      <w:r w:rsidRPr="00846EA6">
        <w:rPr>
          <w:rFonts w:ascii="Comic Sans MS" w:hAnsi="Comic Sans MS"/>
          <w:color w:val="1F497D" w:themeColor="text2"/>
          <w:sz w:val="23"/>
          <w:szCs w:val="23"/>
        </w:rPr>
        <w:t>Élodie Félix</w:t>
      </w:r>
    </w:p>
    <w:p w:rsidR="00283F4C" w:rsidRPr="00846EA6" w:rsidRDefault="00283F4C" w:rsidP="00283F4C">
      <w:pPr>
        <w:pStyle w:val="Default"/>
        <w:shd w:val="clear" w:color="auto" w:fill="B8CCE4" w:themeFill="accent1" w:themeFillTint="66"/>
        <w:jc w:val="right"/>
        <w:rPr>
          <w:rFonts w:ascii="Comic Sans MS" w:hAnsi="Comic Sans MS"/>
          <w:color w:val="1F497D" w:themeColor="text2"/>
          <w:sz w:val="23"/>
          <w:szCs w:val="23"/>
        </w:rPr>
      </w:pPr>
      <w:proofErr w:type="spellStart"/>
      <w:r w:rsidRPr="00846EA6">
        <w:rPr>
          <w:rFonts w:ascii="Comic Sans MS" w:hAnsi="Comic Sans MS"/>
          <w:color w:val="1F497D" w:themeColor="text2"/>
          <w:sz w:val="23"/>
          <w:szCs w:val="23"/>
        </w:rPr>
        <w:t>Kym</w:t>
      </w:r>
      <w:proofErr w:type="spellEnd"/>
      <w:r w:rsidRPr="00846EA6">
        <w:rPr>
          <w:rFonts w:ascii="Comic Sans MS" w:hAnsi="Comic Sans MS"/>
          <w:color w:val="1F497D" w:themeColor="text2"/>
          <w:sz w:val="23"/>
          <w:szCs w:val="23"/>
        </w:rPr>
        <w:t xml:space="preserve"> Raymond</w:t>
      </w:r>
    </w:p>
    <w:p w:rsidR="00675831" w:rsidRDefault="00283F4C" w:rsidP="00675831">
      <w:pPr>
        <w:pStyle w:val="Default"/>
        <w:shd w:val="clear" w:color="auto" w:fill="B8CCE4" w:themeFill="accent1" w:themeFillTint="66"/>
        <w:jc w:val="right"/>
        <w:rPr>
          <w:color w:val="1F497D" w:themeColor="text2"/>
          <w:sz w:val="23"/>
          <w:szCs w:val="23"/>
          <w:lang w:val="en-CA"/>
        </w:rPr>
      </w:pPr>
      <w:r>
        <w:rPr>
          <w:rFonts w:ascii="Comic Sans MS" w:hAnsi="Comic Sans MS"/>
          <w:color w:val="1F497D" w:themeColor="text2"/>
          <w:sz w:val="23"/>
          <w:szCs w:val="23"/>
          <w:lang w:val="en-CA"/>
        </w:rPr>
        <w:t>September 24, 2011</w:t>
      </w:r>
    </w:p>
    <w:p w:rsidR="00283F4C" w:rsidRPr="00283F4C" w:rsidRDefault="00283F4C" w:rsidP="00675831">
      <w:pPr>
        <w:pStyle w:val="Default"/>
        <w:shd w:val="clear" w:color="auto" w:fill="B8CCE4" w:themeFill="accent1" w:themeFillTint="66"/>
        <w:rPr>
          <w:color w:val="1F497D" w:themeColor="text2"/>
          <w:sz w:val="23"/>
          <w:szCs w:val="23"/>
          <w:lang w:val="en-CA"/>
        </w:rPr>
      </w:pPr>
      <w:r>
        <w:rPr>
          <w:rFonts w:ascii="Comic Sans MS" w:hAnsi="Comic Sans MS"/>
          <w:color w:val="1F497D" w:themeColor="text2"/>
          <w:sz w:val="32"/>
          <w:szCs w:val="32"/>
          <w:lang w:val="en-CA"/>
        </w:rPr>
        <w:lastRenderedPageBreak/>
        <w:t xml:space="preserve">Activity: </w:t>
      </w:r>
      <w:r>
        <w:rPr>
          <w:rFonts w:ascii="Comic Sans MS" w:hAnsi="Comic Sans MS"/>
          <w:i/>
          <w:color w:val="1F497D" w:themeColor="text2"/>
          <w:szCs w:val="32"/>
          <w:lang w:val="en-CA"/>
        </w:rPr>
        <w:t>Grade 2 students</w:t>
      </w:r>
    </w:p>
    <w:p w:rsidR="00283F4C" w:rsidRDefault="00283F4C" w:rsidP="00283F4C">
      <w:pPr>
        <w:shd w:val="clear" w:color="auto" w:fill="B8CCE4" w:themeFill="accent1" w:themeFillTint="66"/>
        <w:jc w:val="center"/>
        <w:rPr>
          <w:rFonts w:ascii="Comic Sans MS" w:hAnsi="Comic Sans MS"/>
          <w:b/>
          <w:bCs/>
          <w:color w:val="1F497D" w:themeColor="text2"/>
          <w:sz w:val="28"/>
          <w:szCs w:val="28"/>
          <w:lang w:val="en-CA"/>
        </w:rPr>
      </w:pPr>
      <w:r>
        <w:rPr>
          <w:rFonts w:ascii="Comic Sans MS" w:hAnsi="Comic Sans MS"/>
          <w:b/>
          <w:bCs/>
          <w:color w:val="1F497D" w:themeColor="text2"/>
          <w:sz w:val="28"/>
          <w:szCs w:val="28"/>
          <w:lang w:val="en-CA"/>
        </w:rPr>
        <w:t>Welcome to your first Safari Adventure!</w:t>
      </w:r>
    </w:p>
    <w:tbl>
      <w:tblPr>
        <w:tblW w:w="8670" w:type="dxa"/>
        <w:tblInd w:w="108" w:type="dxa"/>
        <w:shd w:val="clear" w:color="auto" w:fill="F2DBDB" w:themeFill="accent2" w:themeFillTint="33"/>
        <w:tblLayout w:type="fixed"/>
        <w:tblLook w:val="04A0"/>
      </w:tblPr>
      <w:tblGrid>
        <w:gridCol w:w="2085"/>
        <w:gridCol w:w="731"/>
        <w:gridCol w:w="1463"/>
        <w:gridCol w:w="1462"/>
        <w:gridCol w:w="732"/>
        <w:gridCol w:w="2197"/>
      </w:tblGrid>
      <w:tr w:rsidR="00283F4C" w:rsidTr="00283F4C">
        <w:trPr>
          <w:trHeight w:val="101"/>
        </w:trPr>
        <w:tc>
          <w:tcPr>
            <w:tcW w:w="8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283F4C" w:rsidRDefault="00283F4C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</w:rPr>
            </w:pPr>
            <w:r>
              <w:rPr>
                <w:rFonts w:ascii="Comic Sans MS" w:hAnsi="Comic Sans MS"/>
                <w:b/>
                <w:bCs/>
                <w:color w:val="1F497D" w:themeColor="text2"/>
                <w:sz w:val="23"/>
                <w:szCs w:val="23"/>
              </w:rPr>
              <w:t xml:space="preserve">Planning </w:t>
            </w:r>
            <w:proofErr w:type="spellStart"/>
            <w:r>
              <w:rPr>
                <w:rFonts w:ascii="Comic Sans MS" w:hAnsi="Comic Sans MS"/>
                <w:b/>
                <w:bCs/>
                <w:color w:val="1F497D" w:themeColor="text2"/>
                <w:sz w:val="23"/>
                <w:szCs w:val="23"/>
              </w:rPr>
              <w:t>Chart</w:t>
            </w:r>
            <w:proofErr w:type="spellEnd"/>
            <w:r>
              <w:rPr>
                <w:rFonts w:ascii="Comic Sans MS" w:hAnsi="Comic Sans MS"/>
                <w:b/>
                <w:bCs/>
                <w:color w:val="1F497D" w:themeColor="text2"/>
                <w:sz w:val="23"/>
                <w:szCs w:val="23"/>
              </w:rPr>
              <w:t xml:space="preserve"> </w:t>
            </w:r>
          </w:p>
        </w:tc>
      </w:tr>
      <w:tr w:rsidR="00283F4C" w:rsidTr="00283F4C">
        <w:trPr>
          <w:trHeight w:val="101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283F4C" w:rsidRDefault="00283F4C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1F497D" w:themeColor="text2"/>
                <w:sz w:val="23"/>
                <w:szCs w:val="23"/>
              </w:rPr>
              <w:t>Activities</w:t>
            </w:r>
            <w:proofErr w:type="spellEnd"/>
            <w:r>
              <w:rPr>
                <w:rFonts w:ascii="Comic Sans MS" w:hAnsi="Comic Sans MS"/>
                <w:b/>
                <w:bCs/>
                <w:color w:val="1F497D" w:themeColor="text2"/>
                <w:sz w:val="23"/>
                <w:szCs w:val="23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283F4C" w:rsidRDefault="00283F4C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</w:rPr>
            </w:pPr>
            <w:r>
              <w:rPr>
                <w:rFonts w:ascii="Comic Sans MS" w:hAnsi="Comic Sans MS"/>
                <w:b/>
                <w:bCs/>
                <w:color w:val="1F497D" w:themeColor="text2"/>
                <w:sz w:val="23"/>
                <w:szCs w:val="23"/>
              </w:rPr>
              <w:t xml:space="preserve">              Time 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283F4C" w:rsidRDefault="00283F4C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</w:rPr>
            </w:pPr>
            <w:r>
              <w:rPr>
                <w:rFonts w:ascii="Comic Sans MS" w:hAnsi="Comic Sans MS"/>
                <w:b/>
                <w:bCs/>
                <w:color w:val="1F497D" w:themeColor="text2"/>
                <w:sz w:val="23"/>
                <w:szCs w:val="23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283F4C" w:rsidRDefault="00283F4C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1F497D" w:themeColor="text2"/>
                <w:sz w:val="23"/>
                <w:szCs w:val="23"/>
              </w:rPr>
              <w:t>Task</w:t>
            </w:r>
            <w:proofErr w:type="spellEnd"/>
            <w:r>
              <w:rPr>
                <w:rFonts w:ascii="Comic Sans MS" w:hAnsi="Comic Sans MS"/>
                <w:b/>
                <w:bCs/>
                <w:color w:val="1F497D" w:themeColor="text2"/>
                <w:sz w:val="23"/>
                <w:szCs w:val="23"/>
              </w:rPr>
              <w:t xml:space="preserve"> </w:t>
            </w:r>
          </w:p>
        </w:tc>
      </w:tr>
      <w:tr w:rsidR="00283F4C" w:rsidTr="00283F4C">
        <w:trPr>
          <w:trHeight w:val="103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283F4C" w:rsidRDefault="00283F4C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283F4C" w:rsidRDefault="00675831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</w:rPr>
            </w:pPr>
            <w:r>
              <w:rPr>
                <w:rFonts w:ascii="Comic Sans MS" w:hAnsi="Comic Sans MS"/>
                <w:color w:val="1F497D" w:themeColor="text2"/>
                <w:sz w:val="23"/>
                <w:szCs w:val="23"/>
              </w:rPr>
              <w:t xml:space="preserve">60 </w:t>
            </w:r>
            <w:proofErr w:type="gramStart"/>
            <w:r>
              <w:rPr>
                <w:rFonts w:ascii="Comic Sans MS" w:hAnsi="Comic Sans MS"/>
                <w:color w:val="1F497D" w:themeColor="text2"/>
                <w:sz w:val="23"/>
                <w:szCs w:val="23"/>
              </w:rPr>
              <w:t>minute</w:t>
            </w:r>
            <w:proofErr w:type="gramEnd"/>
            <w:r>
              <w:rPr>
                <w:rFonts w:ascii="Comic Sans MS" w:hAnsi="Comic Sans MS"/>
                <w:color w:val="1F497D" w:themeColor="text2"/>
                <w:sz w:val="23"/>
                <w:szCs w:val="23"/>
              </w:rPr>
              <w:t xml:space="preserve"> course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283F4C" w:rsidRDefault="00283F4C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</w:rPr>
            </w:pPr>
            <w:r>
              <w:rPr>
                <w:rFonts w:ascii="Comic Sans MS" w:hAnsi="Comic Sans MS"/>
                <w:color w:val="1F497D" w:themeColor="text2"/>
                <w:sz w:val="23"/>
                <w:szCs w:val="23"/>
              </w:rPr>
              <w:t xml:space="preserve"> </w:t>
            </w:r>
          </w:p>
        </w:tc>
      </w:tr>
      <w:tr w:rsidR="00283F4C" w:rsidRPr="00810E6F" w:rsidTr="00283F4C">
        <w:trPr>
          <w:trHeight w:val="233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283F4C" w:rsidRDefault="00283F4C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1F497D" w:themeColor="text2"/>
                <w:sz w:val="23"/>
                <w:szCs w:val="23"/>
                <w:u w:val="single"/>
              </w:rPr>
              <w:t>Pre</w:t>
            </w:r>
            <w:proofErr w:type="spellEnd"/>
            <w:r>
              <w:rPr>
                <w:rFonts w:ascii="Comic Sans MS" w:hAnsi="Comic Sans MS"/>
                <w:b/>
                <w:bCs/>
                <w:color w:val="1F497D" w:themeColor="text2"/>
                <w:sz w:val="23"/>
                <w:szCs w:val="23"/>
                <w:u w:val="single"/>
              </w:rPr>
              <w:t>-</w:t>
            </w:r>
            <w:proofErr w:type="spellStart"/>
            <w:r>
              <w:rPr>
                <w:rFonts w:ascii="Comic Sans MS" w:hAnsi="Comic Sans MS"/>
                <w:b/>
                <w:bCs/>
                <w:color w:val="1F497D" w:themeColor="text2"/>
                <w:sz w:val="23"/>
                <w:szCs w:val="23"/>
                <w:u w:val="single"/>
              </w:rPr>
              <w:t>activity</w:t>
            </w:r>
            <w:proofErr w:type="spellEnd"/>
            <w:r>
              <w:rPr>
                <w:rFonts w:ascii="Comic Sans MS" w:hAnsi="Comic Sans MS"/>
                <w:b/>
                <w:bCs/>
                <w:color w:val="1F497D" w:themeColor="text2"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283F4C" w:rsidRDefault="00283F4C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</w:rPr>
            </w:pPr>
            <w:r>
              <w:rPr>
                <w:rFonts w:ascii="Comic Sans MS" w:hAnsi="Comic Sans MS"/>
                <w:color w:val="1F497D" w:themeColor="text2"/>
                <w:sz w:val="23"/>
                <w:szCs w:val="23"/>
              </w:rPr>
              <w:t xml:space="preserve">20 minutes 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283F4C" w:rsidRDefault="00846EA6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</w:pPr>
            <w:r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  <w:t>To capture the studen</w:t>
            </w:r>
            <w:r w:rsidR="00810E6F"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  <w:t>ts’ attention, the teacher should</w:t>
            </w:r>
            <w:r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  <w:t xml:space="preserve"> start the course by asking the students ques</w:t>
            </w:r>
            <w:r w:rsidR="00810E6F"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  <w:t>tions about safaris. If they have already been on a safari etc</w:t>
            </w:r>
            <w:r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  <w:t xml:space="preserve">. After receiving some feedback, the teacher then revises the vocabulary to be seen in the activity. The teacher explains the content of the activity. Students are then paired in </w:t>
            </w:r>
            <w:r w:rsidR="00810E6F"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  <w:t>teams.</w:t>
            </w:r>
          </w:p>
        </w:tc>
      </w:tr>
      <w:tr w:rsidR="00283F4C" w:rsidRPr="00810E6F" w:rsidTr="00283F4C">
        <w:trPr>
          <w:trHeight w:val="492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283F4C" w:rsidRDefault="00283F4C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  <w:u w:val="single"/>
                <w:lang w:val="en-CA"/>
              </w:rPr>
            </w:pPr>
            <w:r>
              <w:rPr>
                <w:rFonts w:ascii="Comic Sans MS" w:hAnsi="Comic Sans MS"/>
                <w:b/>
                <w:bCs/>
                <w:color w:val="1F497D" w:themeColor="text2"/>
                <w:sz w:val="23"/>
                <w:szCs w:val="23"/>
                <w:u w:val="single"/>
                <w:lang w:val="en-CA"/>
              </w:rPr>
              <w:t xml:space="preserve">Activity 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283F4C" w:rsidRDefault="00675831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</w:pPr>
            <w:r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  <w:t xml:space="preserve"> 3</w:t>
            </w:r>
            <w:r w:rsidR="00283F4C"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  <w:t xml:space="preserve">0 minutes 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283F4C" w:rsidRDefault="00846EA6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</w:pPr>
            <w:r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  <w:t xml:space="preserve">Students are brought to the computer lab or library and </w:t>
            </w:r>
            <w:r w:rsidR="00675831"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  <w:t>each group is</w:t>
            </w:r>
            <w:r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  <w:t xml:space="preserve"> assigned </w:t>
            </w:r>
            <w:r w:rsidR="00675831"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  <w:t>a computer. (The computer must be ready to use when dealing with first cycle students or the amount of tasks expected from students may vary on their level of computer knowledge.)</w:t>
            </w:r>
          </w:p>
          <w:p w:rsidR="00283F4C" w:rsidRDefault="00283F4C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</w:pPr>
          </w:p>
          <w:p w:rsidR="00675831" w:rsidRDefault="00675831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</w:pPr>
          </w:p>
        </w:tc>
      </w:tr>
      <w:tr w:rsidR="00283F4C" w:rsidRPr="00810E6F" w:rsidTr="00283F4C">
        <w:trPr>
          <w:trHeight w:val="104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283F4C" w:rsidRPr="00846EA6" w:rsidRDefault="00283F4C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  <w:u w:val="single"/>
                <w:lang w:val="en-CA"/>
              </w:rPr>
            </w:pPr>
            <w:r w:rsidRPr="00846EA6">
              <w:rPr>
                <w:rFonts w:ascii="Comic Sans MS" w:hAnsi="Comic Sans MS"/>
                <w:b/>
                <w:bCs/>
                <w:color w:val="1F497D" w:themeColor="text2"/>
                <w:sz w:val="23"/>
                <w:szCs w:val="23"/>
                <w:u w:val="single"/>
                <w:lang w:val="en-CA"/>
              </w:rPr>
              <w:lastRenderedPageBreak/>
              <w:t xml:space="preserve">Post-activity 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283F4C" w:rsidRPr="00846EA6" w:rsidRDefault="00675831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</w:pPr>
            <w:r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  <w:t xml:space="preserve"> 1</w:t>
            </w:r>
            <w:r w:rsidR="00283F4C" w:rsidRPr="00846EA6"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  <w:t xml:space="preserve">0 minutes 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283F4C" w:rsidRDefault="00675831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</w:pPr>
            <w:r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  <w:t>Students are asked to comment on their thoughts concerning the activity, including whether they had acquired new knowledge.</w:t>
            </w:r>
          </w:p>
          <w:p w:rsidR="00283F4C" w:rsidRDefault="00283F4C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</w:pPr>
          </w:p>
          <w:p w:rsidR="00283F4C" w:rsidRDefault="00283F4C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</w:pPr>
          </w:p>
          <w:p w:rsidR="00283F4C" w:rsidRDefault="00283F4C">
            <w:pPr>
              <w:pStyle w:val="Default"/>
              <w:shd w:val="clear" w:color="auto" w:fill="B8CCE4" w:themeFill="accent1" w:themeFillTint="66"/>
              <w:spacing w:line="276" w:lineRule="auto"/>
              <w:rPr>
                <w:rFonts w:ascii="Comic Sans MS" w:hAnsi="Comic Sans MS"/>
                <w:color w:val="1F497D" w:themeColor="text2"/>
                <w:sz w:val="23"/>
                <w:szCs w:val="23"/>
                <w:lang w:val="en-CA"/>
              </w:rPr>
            </w:pPr>
          </w:p>
        </w:tc>
      </w:tr>
    </w:tbl>
    <w:p w:rsidR="00283F4C" w:rsidRDefault="00283F4C" w:rsidP="00283F4C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mic Sans MS" w:hAnsi="Comic Sans MS" w:cs="Calibri,Italic"/>
          <w:b/>
          <w:iCs/>
          <w:color w:val="1F497D" w:themeColor="text2"/>
          <w:sz w:val="24"/>
          <w:u w:val="single"/>
          <w:lang w:val="en-CA"/>
        </w:rPr>
      </w:pPr>
      <w:r>
        <w:rPr>
          <w:rFonts w:ascii="Comic Sans MS" w:hAnsi="Comic Sans MS" w:cs="Calibri,Italic"/>
          <w:b/>
          <w:iCs/>
          <w:color w:val="1F497D" w:themeColor="text2"/>
          <w:sz w:val="24"/>
          <w:u w:val="single"/>
          <w:lang w:val="en-CA"/>
        </w:rPr>
        <w:t>Preparation</w:t>
      </w:r>
    </w:p>
    <w:p w:rsidR="00283F4C" w:rsidRPr="00AC04F9" w:rsidRDefault="00283F4C" w:rsidP="00AC04F9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Comic Sans MS" w:hAnsi="Comic Sans MS" w:cs="Calibri,Italic"/>
          <w:iCs/>
          <w:color w:val="1F497D" w:themeColor="text2"/>
          <w:sz w:val="24"/>
          <w:lang w:val="en-CA"/>
        </w:rPr>
      </w:pPr>
      <w:r>
        <w:rPr>
          <w:rFonts w:ascii="Comic Sans MS" w:hAnsi="Comic Sans MS" w:cs="Calibri,Italic"/>
          <w:iCs/>
          <w:color w:val="1F497D" w:themeColor="text2"/>
          <w:sz w:val="24"/>
          <w:lang w:val="en-CA"/>
        </w:rPr>
        <w:t>The t</w:t>
      </w:r>
      <w:r w:rsidR="00675831">
        <w:rPr>
          <w:rFonts w:ascii="Comic Sans MS" w:hAnsi="Comic Sans MS" w:cs="Calibri,Italic"/>
          <w:iCs/>
          <w:color w:val="1F497D" w:themeColor="text2"/>
          <w:sz w:val="24"/>
          <w:lang w:val="en-CA"/>
        </w:rPr>
        <w:t>eacher sets the tone of the activity, starting with questions on the theme</w:t>
      </w:r>
      <w:r>
        <w:rPr>
          <w:rFonts w:ascii="Comic Sans MS" w:hAnsi="Comic Sans MS" w:cs="Calibri,Italic"/>
          <w:iCs/>
          <w:color w:val="1F497D" w:themeColor="text2"/>
          <w:sz w:val="24"/>
          <w:lang w:val="en-CA"/>
        </w:rPr>
        <w:t>.</w:t>
      </w:r>
      <w:r w:rsidR="00AC04F9">
        <w:rPr>
          <w:rFonts w:ascii="Comic Sans MS" w:hAnsi="Comic Sans MS" w:cs="Calibri,Italic"/>
          <w:iCs/>
          <w:color w:val="1F497D" w:themeColor="text2"/>
          <w:sz w:val="24"/>
          <w:lang w:val="en-CA"/>
        </w:rPr>
        <w:t xml:space="preserve"> (“What is a safari?” “How many of you have been on a safari?” “What kind of an</w:t>
      </w:r>
      <w:r w:rsidR="00810E6F">
        <w:rPr>
          <w:rFonts w:ascii="Comic Sans MS" w:hAnsi="Comic Sans MS" w:cs="Calibri,Italic"/>
          <w:iCs/>
          <w:color w:val="1F497D" w:themeColor="text2"/>
          <w:sz w:val="24"/>
          <w:lang w:val="en-CA"/>
        </w:rPr>
        <w:t>imals do we see at a safari?”</w:t>
      </w:r>
      <w:proofErr w:type="gramStart"/>
      <w:r w:rsidR="00810E6F">
        <w:rPr>
          <w:rFonts w:ascii="Comic Sans MS" w:hAnsi="Comic Sans MS" w:cs="Calibri,Italic"/>
          <w:iCs/>
          <w:color w:val="1F497D" w:themeColor="text2"/>
          <w:sz w:val="24"/>
          <w:lang w:val="en-CA"/>
        </w:rPr>
        <w:t>etc</w:t>
      </w:r>
      <w:proofErr w:type="gramEnd"/>
      <w:r w:rsidR="00AC04F9">
        <w:rPr>
          <w:rFonts w:ascii="Comic Sans MS" w:hAnsi="Comic Sans MS" w:cs="Calibri,Italic"/>
          <w:iCs/>
          <w:color w:val="1F497D" w:themeColor="text2"/>
          <w:sz w:val="24"/>
          <w:lang w:val="en-CA"/>
        </w:rPr>
        <w:t>.)</w:t>
      </w:r>
    </w:p>
    <w:p w:rsidR="00283F4C" w:rsidRDefault="00283F4C" w:rsidP="00283F4C">
      <w:pPr>
        <w:pStyle w:val="Default"/>
        <w:shd w:val="clear" w:color="auto" w:fill="B8CCE4" w:themeFill="accent1" w:themeFillTint="66"/>
        <w:rPr>
          <w:rFonts w:ascii="Comic Sans MS" w:hAnsi="Comic Sans MS"/>
          <w:color w:val="1F497D" w:themeColor="text2"/>
          <w:sz w:val="23"/>
          <w:szCs w:val="23"/>
          <w:lang w:val="en-CA"/>
        </w:rPr>
      </w:pPr>
      <w:r>
        <w:rPr>
          <w:rFonts w:ascii="Comic Sans MS" w:hAnsi="Comic Sans MS"/>
          <w:b/>
          <w:bCs/>
          <w:color w:val="1F497D" w:themeColor="text2"/>
          <w:sz w:val="23"/>
          <w:szCs w:val="23"/>
          <w:lang w:val="en-CA"/>
        </w:rPr>
        <w:t xml:space="preserve">Competency 1 </w:t>
      </w:r>
    </w:p>
    <w:p w:rsidR="00283F4C" w:rsidRPr="00283F4C" w:rsidRDefault="00283F4C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u w:val="single"/>
          <w:lang w:val="en-CA"/>
        </w:rPr>
      </w:pPr>
      <w:r>
        <w:rPr>
          <w:rFonts w:ascii="Comic Sans MS" w:hAnsi="Comic Sans MS"/>
          <w:color w:val="1F497D" w:themeColor="text2"/>
          <w:sz w:val="20"/>
          <w:szCs w:val="20"/>
          <w:u w:val="single"/>
          <w:lang w:val="en-CA"/>
        </w:rPr>
        <w:t xml:space="preserve"> </w:t>
      </w:r>
      <w:r>
        <w:rPr>
          <w:rFonts w:ascii="Comic Sans MS" w:hAnsi="Comic Sans MS"/>
          <w:iCs/>
          <w:color w:val="1F497D" w:themeColor="text2"/>
          <w:sz w:val="23"/>
          <w:szCs w:val="23"/>
          <w:u w:val="single"/>
          <w:lang w:val="en-CA"/>
        </w:rPr>
        <w:t>To act on understanding of texts</w:t>
      </w:r>
    </w:p>
    <w:p w:rsidR="00283F4C" w:rsidRDefault="00283F4C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</w:pPr>
      <w:r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  <w:t>Use of learning strategies</w:t>
      </w:r>
      <w:r w:rsidR="00AC04F9"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  <w:t xml:space="preserve"> (The students have to read the questions and choose the correct answer.) </w:t>
      </w:r>
    </w:p>
    <w:p w:rsidR="00283F4C" w:rsidRDefault="00283F4C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b/>
          <w:iCs/>
          <w:color w:val="1F497D" w:themeColor="text2"/>
          <w:sz w:val="23"/>
          <w:szCs w:val="23"/>
          <w:lang w:val="en-CA"/>
        </w:rPr>
      </w:pPr>
      <w:r>
        <w:rPr>
          <w:rFonts w:ascii="Comic Sans MS" w:hAnsi="Comic Sans MS"/>
          <w:b/>
          <w:iCs/>
          <w:color w:val="1F497D" w:themeColor="text2"/>
          <w:sz w:val="23"/>
          <w:szCs w:val="23"/>
          <w:lang w:val="en-CA"/>
        </w:rPr>
        <w:t>Competency 2</w:t>
      </w:r>
    </w:p>
    <w:p w:rsidR="00283F4C" w:rsidRDefault="00283F4C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u w:val="single"/>
          <w:lang w:val="en-CA"/>
        </w:rPr>
      </w:pPr>
      <w:r>
        <w:rPr>
          <w:rFonts w:ascii="Comic Sans MS" w:hAnsi="Comic Sans MS"/>
          <w:iCs/>
          <w:color w:val="1F497D" w:themeColor="text2"/>
          <w:sz w:val="23"/>
          <w:szCs w:val="23"/>
          <w:u w:val="single"/>
          <w:lang w:val="en-CA"/>
        </w:rPr>
        <w:t>To communicate orally in English</w:t>
      </w:r>
    </w:p>
    <w:p w:rsidR="00132D7B" w:rsidRDefault="00AC04F9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</w:pPr>
      <w:r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  <w:t>(The students interact with th</w:t>
      </w:r>
      <w:r w:rsidR="00810E6F"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  <w:t>eir teammates to reach the correct</w:t>
      </w:r>
      <w:r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  <w:t xml:space="preserve"> answer.)</w:t>
      </w:r>
    </w:p>
    <w:p w:rsidR="00AC04F9" w:rsidRDefault="00AC04F9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</w:pPr>
    </w:p>
    <w:p w:rsidR="00AC04F9" w:rsidRDefault="00AC04F9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</w:pPr>
    </w:p>
    <w:p w:rsidR="00AC04F9" w:rsidRDefault="00AC04F9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</w:pPr>
    </w:p>
    <w:p w:rsidR="00AC04F9" w:rsidRPr="00AC04F9" w:rsidRDefault="00AC04F9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b/>
          <w:iCs/>
          <w:color w:val="1F497D" w:themeColor="text2"/>
          <w:sz w:val="23"/>
          <w:szCs w:val="23"/>
          <w:lang w:val="en-CA"/>
        </w:rPr>
      </w:pPr>
      <w:r w:rsidRPr="00AC04F9">
        <w:rPr>
          <w:rFonts w:ascii="Comic Sans MS" w:hAnsi="Comic Sans MS"/>
          <w:b/>
          <w:iCs/>
          <w:color w:val="1F497D" w:themeColor="text2"/>
          <w:sz w:val="23"/>
          <w:szCs w:val="23"/>
          <w:lang w:val="en-CA"/>
        </w:rPr>
        <w:t>Please take note:</w:t>
      </w:r>
    </w:p>
    <w:p w:rsidR="00AC04F9" w:rsidRDefault="00AC04F9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</w:pPr>
      <w:r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  <w:t xml:space="preserve">This lesson is planned for a first cycle </w:t>
      </w:r>
      <w:r w:rsidR="00490482"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  <w:t>level;</w:t>
      </w:r>
      <w:r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  <w:t xml:space="preserve"> </w:t>
      </w:r>
      <w:r w:rsidR="00810E6F"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  <w:t xml:space="preserve">the picture dictionary section in the </w:t>
      </w:r>
      <w:proofErr w:type="spellStart"/>
      <w:proofErr w:type="gramStart"/>
      <w:r w:rsidR="00810E6F"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  <w:t>powerpoint</w:t>
      </w:r>
      <w:proofErr w:type="spellEnd"/>
      <w:proofErr w:type="gramEnd"/>
      <w:r w:rsidR="00810E6F"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  <w:t xml:space="preserve"> maybe adapted according to the level of the students’</w:t>
      </w:r>
      <w:r w:rsidR="00490482"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  <w:t>, for example more or less complex vocabulary.</w:t>
      </w:r>
    </w:p>
    <w:p w:rsidR="00AC04F9" w:rsidRDefault="00AC04F9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</w:pPr>
    </w:p>
    <w:p w:rsidR="00AC04F9" w:rsidRDefault="00AC04F9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</w:pPr>
    </w:p>
    <w:p w:rsidR="00AC04F9" w:rsidRDefault="00AC04F9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</w:pPr>
    </w:p>
    <w:p w:rsidR="00AC04F9" w:rsidRDefault="00AC04F9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</w:pPr>
    </w:p>
    <w:p w:rsidR="00AC04F9" w:rsidRDefault="00AC04F9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</w:pPr>
    </w:p>
    <w:p w:rsidR="00AC04F9" w:rsidRDefault="00AC04F9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</w:pPr>
    </w:p>
    <w:p w:rsidR="00AC04F9" w:rsidRDefault="00AC04F9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</w:pPr>
    </w:p>
    <w:p w:rsidR="00AC04F9" w:rsidRDefault="00AC04F9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</w:pPr>
    </w:p>
    <w:p w:rsidR="00AC04F9" w:rsidRDefault="00AC04F9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lang w:val="en-CA"/>
        </w:rPr>
      </w:pPr>
    </w:p>
    <w:p w:rsidR="00AC04F9" w:rsidRPr="00283F4C" w:rsidRDefault="00AC04F9" w:rsidP="00283F4C">
      <w:pPr>
        <w:pStyle w:val="Default"/>
        <w:shd w:val="clear" w:color="auto" w:fill="B8CCE4" w:themeFill="accent1" w:themeFillTint="66"/>
        <w:spacing w:after="28"/>
        <w:rPr>
          <w:rFonts w:ascii="Comic Sans MS" w:hAnsi="Comic Sans MS"/>
          <w:iCs/>
          <w:color w:val="1F497D" w:themeColor="text2"/>
          <w:sz w:val="23"/>
          <w:szCs w:val="23"/>
          <w:u w:val="single"/>
          <w:lang w:val="en-CA"/>
        </w:rPr>
      </w:pPr>
    </w:p>
    <w:sectPr w:rsidR="00AC04F9" w:rsidRPr="00283F4C" w:rsidSect="00132D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F4C"/>
    <w:rsid w:val="00034B86"/>
    <w:rsid w:val="00132D7B"/>
    <w:rsid w:val="00283F4C"/>
    <w:rsid w:val="00490482"/>
    <w:rsid w:val="005B3B70"/>
    <w:rsid w:val="00675831"/>
    <w:rsid w:val="00810E6F"/>
    <w:rsid w:val="00846EA6"/>
    <w:rsid w:val="00AC04F9"/>
    <w:rsid w:val="00BF23A6"/>
    <w:rsid w:val="00C04BC4"/>
    <w:rsid w:val="00D76FB0"/>
    <w:rsid w:val="00DA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83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3</cp:revision>
  <dcterms:created xsi:type="dcterms:W3CDTF">2011-09-24T12:40:00Z</dcterms:created>
  <dcterms:modified xsi:type="dcterms:W3CDTF">2011-09-26T15:11:00Z</dcterms:modified>
</cp:coreProperties>
</file>